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F0" w:rsidRDefault="00745EF0" w:rsidP="00745EF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Учебно-методический комплект МКДОУ детский сад №4 «Черёмушки»</w:t>
      </w:r>
    </w:p>
    <w:p w:rsidR="00745EF0" w:rsidRDefault="00745EF0" w:rsidP="00745EF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 «Социально-коммуникативное развитие»</w:t>
      </w: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2859"/>
      </w:tblGrid>
      <w:tr w:rsidR="00745EF0" w:rsidTr="00745EF0">
        <w:trPr>
          <w:trHeight w:val="32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F0" w:rsidRDefault="00745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программ и пособий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1.Авдеева Н.Н., Князева О.Л.,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Р.Б. Безопасность: Учебное пособие по основам безопасности жизнедеятельности детей старшего возраста.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2007.- 144с.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2.Безопасность. Рабочая тетрадь (№ 1, №4).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ООО «Детство-Пресс», 2003. - 24с.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3.Князева О.Л.,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 Приобщение детей к истокам русской народной культуры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1997.- 158с. 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4.«Мы» Программа экологического образования (Н.Н. Кондратьева и др.).-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2000. - 240с.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5.Бондаренко А.К. Дидактические игры в детском саду.- М.: Просвещение, 1985. - 176с.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6.Новожилов В.И., Иванова Н.А.,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Бжицких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Проверь себя в игре.-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ИД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1998. - 123с.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7.Никитин Б.П. Ступеньки творчества, или развивающие игры. - М.: Просвещение, 1990. - 160с.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8.Богуславская, Смирнова. Развивающие игры для детей младшего дошкольного возраста. - М.: Просвещение, 1991. -207с. 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9.Воронкевич О.А. Добро пожаловать в экологию.-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2002. -160с.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10.Воронкевич О.А. Добро пожаловать в экологию! (Рабочая тетрадь для детей 3-4 лет).-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2008. - 32с.,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11.Воронкевич О.А. Добро пожаловать в экологию!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(Рабочая тетрадь для детей 4-5 лет.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Ч. 1).-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 - 40с, ил.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12.Воронкевич О.А. Добро пожаловать в экологию! Рабочая тетрадь для детей 5-6 лет. 4.2-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 - 40с., ил.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13.Воронкевич О.А. Добро пожаловать в экологию! Демонстрационные картины (для детей 5-6 лет).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2007. - 16с.,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14.Молодова Л.П. Игровые экологические занятия с детьми.- Минск: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1996. -128с.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15.Молодова Л.П. Экологические праздники для детей.- Минск: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1999. - 128с.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16.Никонова Н.О., Талызина М.И. Экологический дневник дошкольника. - СПб.: Детств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Пресс, 2007. - 31с.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17.Гринева Е.А., Розанова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 Экологический букварь для маленьких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симбирян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методическое пособие. — Ульяновск: ИПК ПРО, 1989. -104с.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18.Артемова Л.В. Окружающий мир в дидактических играх дошкольников.— М.: Просвещение, 1992. -96с.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19.Гринева Б. А Экология для малышей. Ч. 1. - Ульяновск: ИПК ПРО, 1997. - 128с.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20.Гринева Е.А.Экология для малышей .4.2- Ульяновск: ИПК ПРО, 1997. - 64с.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21.М.Ю.Стожарова и др. Занимательная экология. 4.1 - Ульяновск: ИПК ПРО, 2008. - 100с.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22.Потапова Л.М. Детям о природе. Экология в играх для детей 5-10 лет. - Ярославль: Академия развития, 2002. - 224с.: ил.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23.Тарабарина Т.И., Соколова Е.И. И учёба, и игра: природоведение.- Ярославль: Академия развития, 1998.- 240с.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24.Круглый год. Учебно-наглядное пособие / сост. Н.В. Нищева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2007.- 16с. + 9с.цв.ил.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25.Мир природы. Животные. Учебно-наглядное пособие / сост. Н.В. Нищева.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2007.- 23с. + 16с.цв.ил.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26.Живая природа. В мире животных. Конспекты занятий и CD. Учебно-наглядное пособие.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2007. -32с.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27.Живая природа. В мире растений. Конспекты занятий.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Детство-Пресс,2007.- 24с. + 9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28.Венгер Л.А. Дидактические игры и упражнения по сенсорному воспитанию дошкольников. - М.: Просвещение, 1973. - 110с.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29.Агранович З.Е. Времена года. Наглядно-дидактическое пособие для занятий по развитию речи.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2000.- 40с.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30.Столяр А.А.Давайте поиграем.- М.: Просвещение, 1991. - 80с.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31.Земнова Н.П., Осипова Л.Е. Мы живём в России.- М.: «Скрипторий 2003», 2006. - 112с.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32.Кобитина И.И. Дошкольникам о технике.- М.: Просвещение, 1991.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33.Прохорова Л.Н. Путешествие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Фанталии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1999. - 160с.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34.Наш детский сад: Учебно-наглядное пособие / сост.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2007.- 9 к., 24с. 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35.Мы друг другу помогаем: воспитание гуманных чувств и отношений. Учебно-наглядное пособие для проведения бесед с дошкольниками 5-7 лет.-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2006 - 28с.;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36.Буре Р.С. Как поступают друзья? Учебно-наглядное пособие.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2004.- 28с.,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37.Горская А.В. Правила - наши помощники. Учебно-методическое пособие / под ред. С.И.Бугрова.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2008. - 16с.;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38.Мячина Л.К., Зотова Л.М., Данилова О.А. Мои права: Рабочая тетрадь.-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2006. - 15с.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39.Напсонкина С.А. Уроки этикета.-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1996. - 40с.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40.Культурологическое образование детей дошкольного возраста. Выпуск 5. - Ульяновск: ИПК ПРО, 1998. - 71с.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41.Крулехт М.В. Дошкольник и рукотворный мир.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2002. - 152с.</w:t>
            </w:r>
          </w:p>
          <w:p w:rsidR="00745EF0" w:rsidRDefault="00745E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F0" w:rsidRDefault="00745EF0" w:rsidP="0074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5EF0" w:rsidRDefault="00745EF0" w:rsidP="00745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«Познавательное развитие»</w:t>
      </w:r>
    </w:p>
    <w:p w:rsidR="00745EF0" w:rsidRDefault="00745EF0" w:rsidP="00745E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12744"/>
      </w:tblGrid>
      <w:tr w:rsidR="00745EF0" w:rsidTr="00745EF0">
        <w:trPr>
          <w:trHeight w:val="70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программ и пособий </w:t>
            </w:r>
          </w:p>
        </w:tc>
        <w:tc>
          <w:tcPr>
            <w:tcW w:w="1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Детство: Программа развития и воспитания детей в детском саду» 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В.И. Логинова, Т.И. Бабаева, 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др.; Под ред. Т.И. Бабаевой, З.А. Михайловой. 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 – Пресс, 2010.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2.Бондаренко Т.М. Комплексные занятия в 1-й младшей группе детского сада. - Воронеж: Учитель, 2004. - 432с.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3.Бондаренко Т.М. Комплексные занятия в средней группе детского сада.- Воронеж: Учитель, 2004. - 432с.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4.Дьяченко О.М.,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Е.Л. Чего на свете не бывает.- М.: Просвещение, 1991. -64с.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5.Венгер Л.А., Пилюгина Э.Г.,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Венгер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Н.Б. Воспитание сенсорной культуры ребёнка.- М.: Просвещение, 1988. - 144с.</w:t>
            </w:r>
          </w:p>
          <w:p w:rsidR="00745EF0" w:rsidRDefault="00745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6.Венгер Л.А. Дидактические игры и упражнения по сенсорному воспитанию дошкольников.- М.: Просвещение, 1973. - 110с.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7.Сахкулина Н.П.,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Подьякова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Н.Н. Сенсорное воспитание в детском саду.- М.: Просвещение, 1985. - 192с.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8.Математика от трёх до семи. Учебно-методическое пособие для воспитателей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/садов / сост. Иоффе Э.Н., Михайлова 3.А.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1997. - 182с.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9.Михайлова З.А. Игровые задачи для дошкольников.- М.: Просвещение, 1990. -94с.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10.Михайлова З.А. Математическое развитие дошкольников.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2005.- 124с.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11.Михайлова З.А.,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Чеплашкина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И.Н. Математика - это интересно. Игровые ситуации. Диагностика освоения математических представлений. - СПб. Детство-Пресс, 2006.- 112с.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12.Михайлова З.А.,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Чеплашкина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И.Н. Математика - это интересно. Проблемно-игровые ситуации для детей 4-5 лет. - 2е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исправ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Детство-Пресс, 2007. - 2 стр.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цв.ил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13.Математика - это интересно! /Сост. И.Н.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Чеплашкина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Н.Н.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Л.Ю.Зуева.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2006.-112с.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14.Гоголева В.Г. Логическая азбука для детей 4-6 лет.-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1998. - 128с.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15.Носова Е.А., Непомнящая Р.Л. Логика и математика для дошкольников.-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1996. - 79с.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16.Михайлова З.А.,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Чеплашкина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И.Н. Математика - это интересно.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Игровыезанимательные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для дошкольников.- СПб. Детство-Пресс, 2006.- 112с.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17.Дьяченко О.М.,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Е.Л. Чего на свете не бывает.- М.: Просвещение, 1991. -64с.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18.Тугушева Г.П., Чистякова А.Е. Экспериментальная деятельность детей среднего и старшего дошкольного возраста.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Детство-Пресс, 2008. - 128с.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19.Альтхауз Д., Дум Э. Цвет, форма, количество. - М.: Просвещение, 1984. - 64с.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20.Математика до школы / сост. З.А.Михайлова, Р.Л.Непомнящая.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1998. - 191с.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21.Кащева Е.Л. География для малышей. - Ульяновск: ИПК ПРО, 2007. - 84с.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22.Большева Т.В.Учимся по сказке. Развитие мышления дошкольников с помощью мнемотехники.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2007. - 144с.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23.Захарова Ю.А. Тетрадь для штриховки (5-6 лет).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1999.- 24с.</w:t>
            </w:r>
          </w:p>
          <w:p w:rsidR="00745EF0" w:rsidRDefault="00745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24.Захарова Ю.А. Пропись-штриховка (6-7 лет).-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1999. -24с.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25.Астафьева Е.О. Играем, читаем, пишем.-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1997. - 24с.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26.Швайко П.С. Игры и игровые упражнения для развития речи. 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1983.- 64с.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28.Шумаева Д.Г. Как хорошо уметь читать!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1997.- 128с.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29.Тумакова Г.А. Ознакомление дошкольников со звучащим словом. - М: Просвещение, 1991. - 128с.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30.Диагностика речевого развития дошкольников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О.с. Ушаковой. – М.: РАО, 1997.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31.Занятия по развитию речи в детском саду. Книга для воспитателя детского сада./ Под ред. О.С. Ушаковой. – М.: Просвещение, 1993.</w:t>
            </w:r>
          </w:p>
        </w:tc>
      </w:tr>
    </w:tbl>
    <w:p w:rsidR="00745EF0" w:rsidRDefault="00745EF0" w:rsidP="00745EF0"/>
    <w:p w:rsidR="00745EF0" w:rsidRDefault="00745EF0" w:rsidP="00745EF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«Речевое развитие»</w:t>
      </w: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3250"/>
      </w:tblGrid>
      <w:tr w:rsidR="00745EF0" w:rsidTr="00745EF0">
        <w:trPr>
          <w:trHeight w:val="1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пособий </w:t>
            </w:r>
          </w:p>
        </w:tc>
        <w:tc>
          <w:tcPr>
            <w:tcW w:w="1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Бондаренко А.К. Словесные игры в детском саду.- М.: Просвещение, 1974. - 74с. 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развитию речи в детском саду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О.С. Ушаковой. – М.: Просвещение, 1993. 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П.С. Игры и игровые упражнения для развития речи. - М.: Просвещение, 1983. -64с.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Тарабанова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 И., Соколова Е.И.. И учёба, и игра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язык. - Ярославль: Академия развития, 1998.-208с.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Максаков А.И.,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 Учите, играя. – М.: Просвещение, 1983.</w:t>
            </w:r>
          </w:p>
          <w:p w:rsidR="00745EF0" w:rsidRDefault="00745EF0" w:rsidP="00B13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 Ознакомление дошкольников со звучащим словом. – М.: Просвещение, 1991.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11.Астафьева Е.О. Играем, читаем, пишем.-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1997. - 24с.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12.Швайко П.С. Игры и игровые упражнения для развития речи. 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1983.- 64с.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13.Шумаева Д.Г. Как хорошо уметь читать!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1997.- 128с.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14.Тумакова Г.А. Ознакомление дошкольников со звучащим словом. - М: Просвещение, 1991. - 128с.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15.Диагностика речевого развития дошкольников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О.с. Ушаковой. – М.: РАО, 1997.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16.Занятия по развитию речи в детском саду. Книга для воспитателя детского сада./ Под ред. О.С. Ушаковой. – М.: Просвещение, 1993.</w:t>
            </w:r>
          </w:p>
        </w:tc>
      </w:tr>
    </w:tbl>
    <w:p w:rsidR="00745EF0" w:rsidRDefault="00745EF0" w:rsidP="00745EF0">
      <w:pPr>
        <w:pStyle w:val="ac"/>
        <w:shd w:val="clear" w:color="auto" w:fill="FFFFFF"/>
        <w:spacing w:line="360" w:lineRule="auto"/>
        <w:ind w:left="10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 «Художественно-эстетическое развитие»</w:t>
      </w:r>
    </w:p>
    <w:tbl>
      <w:tblPr>
        <w:tblW w:w="15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4"/>
        <w:gridCol w:w="12821"/>
      </w:tblGrid>
      <w:tr w:rsidR="00745EF0" w:rsidTr="00745EF0">
        <w:trPr>
          <w:trHeight w:val="97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программ и пособий </w:t>
            </w:r>
          </w:p>
        </w:tc>
        <w:tc>
          <w:tcPr>
            <w:tcW w:w="1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1.Детство: Программа развития и воспитания детей в детском саду» / В.И. Логинова, Т.И. Бабаева, 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др.; Под ред. Т.И. Бабаевой, З.А. Михайловой. 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 – Пресс, 2010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2.Нравственн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Воспитание дошкольника в труде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 ред. В.Г. Нечаевой. – М.: Просвещение,  1974.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Трудовое воспитание  детей. Учебное пособие. / В.И. Логинова. – Ленинград, 1974.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Воспитание  нравственных  чувств у старших дошкольников. Главы: «Воспитание положительного отношения к труду» Година Г.Н., «Усвоение правил как средство воспитания положительного отношения к труду» Шатова А.Д. / Под ред. Виноградовой А.М. – М.: Просвещение, 1989.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Конструирование и ручной труд в детском саду. Пособие для воспитателей / 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М: Просвещение, 1990.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Смоленцева А.А. Введение в мир экономики, или как мы играем в экономику.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,: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2008.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Конструирование из природного материала. / Л.А. Парамонова. – М: Карапуз, 1999.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З.А.Чудесные поделки из бумаги. - М.: Просвещение, 1992. - 280с.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Лиштван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З.В. Конструирование.- М.: Просвещение, 1981. - 159с.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Е.К. Творчество детей в работе с различными материалами /под ред. Т.С.Комаровой.- М.: Просвещение, 1991.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Т.Г. Развивайте у дошкольников творчество.- М.: Просвещение, 1985.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Е.К. Творчество детей в работе с различными материалами /под ред. Т.С.Комаровой.- М.: Просвещение, 1991.- 80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Дошкольникам о художниках детской книги / сост. 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М.: Просвещение, 1991. - 126с.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Знакомим с книжной графикой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ост.: Н.А.Курочкина. Учебно-наглядное пособие.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2001. - 16с.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 Знакомство детей с русским народным творчеством. - СПб.: Детство-Пресс, 2002. -32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 Чудесные поделки из бумаги. - М.: Просвещение, 1992. - 280с.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 Уроки ручного труда. - М.: Мозаика-Синтез, 1999. - 64с.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 Смирнова Н.С., Тихонова М.В. Красна изба... Знакомство детей с русским народным искусством, ремеслами, бытом в музее детского сада.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2000.- 208с.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Народное искусство в воспитании детей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 ред. Т.С.Комаровой - М.: Российское Педагогическое Агентство, 1997. - 208с.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 Знакомство детей с русским народным творчеством / сост. Л.С.Куприна,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Т.А.Бударина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1999.- 384с.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21.Народное искусство в воспитании детей / под ред. Т.С.Комаровой - М.: Российское Педагогическое Агентство, 1997. - 208с.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 Трофимова М.В.,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Тарабарина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 И учёба, и игра: изобразительное искусство. - Ярославль: Академия развития, 1998. - 240с.213. Знакомим с натюрмортом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ост. Н.А. Курочкина. Учебно-наглядное пособие.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 - 16с.+19с.цв.ил.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Курочкина Н.А. Знакомство с натюрмортом.-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1996.- 112с.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Курочкина Н.А. Знакомим с пейзажной живописью. Учебно-наглядное пособие.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Пб.: Детство-Пресс, 2007. -24с.+15с.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ил.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Курочкина Н.А. Знакомим с портретной живописью. Учебно-наглядное пособие.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2007. - 32с.+16с.цв.ил.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Курочкина Н.А. Знакомим со сказочно-былинной живописью. Учебно-наглядное пособие.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2007. - 24с.+11с.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ил.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Курочкина Н.А. знакомим с жанровой живописью. Учебно-наглядное пособие.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Пб.: Детство-Пресс, 2007. -24с.+11с.цв.ил.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  Техника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дошкольников. Методическое пособие.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Пб.: Детство-Пресс, 2002. - 40с.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Петрова И.М. Объёмная аппликация.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2007. - 48с.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Гульянц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можно сделать из природного материала. - М.: Просвещение, 1991. - 175с.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 Занятия аппликацией в детском саду. - М.: Просвещение, 1982. - 175с.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 и др. Лепка в детском саду.- М.: Просвещение, 1986. - 144с.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 Народная пластика и декоративная лепка в детском саду. - М.: Просвещение, 1984. - 112с.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 Комарова Т.С. Занятия по изобразительной деятельности в детском саду.- М.: Просвещение, 1991. - 176с.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 Уроки ручного труда. - М.: Мозаика-Синтез, 1999. - 64с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Лиштван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З.В. Конструирование.- М.: Просвещение, 1981. - 159с.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Гульянц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можно сделать из природного материала. - М.: Просвещение, 1991. - 175с.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З.А.Чудесные поделки из бумаги. - М.: Просвещение, 1992. 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Слушаем музыку. - М.: Просвещение, 1990. - 160с.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38.Белоненко Т., Литвинова В. Русская природа в музыке. - Ленинград:  Музыка, 1999.- 75с.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39.Федорова Г. Танцы для дете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СПб.: Детство-Пресс, 2000.- 45с.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40.Федорова Г. Весенний бал.-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2000.- 40с.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41.Федорова Г. Потанцуем - поиграем.-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Детство-Пресс, 1997. - 48с.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42.Орлова Т.,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Учите детей петь. - М.: Просвещение, 1987. - 144с.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43.Ветлугина Н., Дзержинская Н. Музыка в детском саду.- М.: Музыка, 1970.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44.Бублей С.П. Оркестр в детском саду. - Ленинград: Музыка, 1983. - 101с.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45.Коннова  И.   Музыкально-двигательные  упражнения  в   детском   саду.-  М.: Просвещение, 1990. -159с.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46.Раевская Е., Руднева С. Праздники в детском саду. - М.: Просвещение, 1990.-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47.Бекина С. Развлечения в детском саду. - М.: Просвещение, 1975. - 243с.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48.Зимина А. Музыкальные произведения для слушания.   Музыкальные этюды. - М.: Просвещение, 1971. - 96с.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49.Бекина С. Музыка и движение. - М.: Просвещение, 1984. - 288с.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50.Панфилов В. По старому русскому обычаю.- М.: «РИГ», 1997. - 208с.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51.Артемова Л. Театрализованные игры для дошкольников. - М.: Просвещение,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1982. - 75с.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52.Федорова Г. На золотом крыльце сидели...-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2000.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53.Ускова С. Праздники привычные и необычные. -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Детство-Пресс, 2000. 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54.Куприна 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 Знакомство с русским народным творчеством. -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СПб.: Детство-Пресс, 1999. – 384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55.Вахарева Г. Творцу бесчисленных миров. - СПб.: Детство-Пресс, 2002. – 32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45EF0" w:rsidRDefault="00745EF0" w:rsidP="00745EF0">
      <w:pPr>
        <w:pStyle w:val="ac"/>
        <w:shd w:val="clear" w:color="auto" w:fill="FFFFFF"/>
        <w:spacing w:line="360" w:lineRule="auto"/>
        <w:ind w:left="10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5EF0" w:rsidRDefault="00745EF0" w:rsidP="00745EF0">
      <w:pPr>
        <w:pStyle w:val="ac"/>
        <w:shd w:val="clear" w:color="auto" w:fill="FFFFFF"/>
        <w:spacing w:line="360" w:lineRule="auto"/>
        <w:ind w:left="10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«Физическое развитие»</w:t>
      </w:r>
    </w:p>
    <w:tbl>
      <w:tblPr>
        <w:tblW w:w="15011" w:type="dxa"/>
        <w:tblLook w:val="01E0"/>
      </w:tblPr>
      <w:tblGrid>
        <w:gridCol w:w="2971"/>
        <w:gridCol w:w="12040"/>
      </w:tblGrid>
      <w:tr w:rsidR="00745EF0" w:rsidTr="00745EF0">
        <w:trPr>
          <w:trHeight w:val="712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F0" w:rsidRDefault="00745E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программ  и пособий</w:t>
            </w:r>
          </w:p>
          <w:p w:rsidR="00745EF0" w:rsidRDefault="00745E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F0" w:rsidRDefault="00745E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Полтавцева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 Физическая культура в дошкольном детстве - М.: Просвещение, 2007. - 256с.</w:t>
            </w:r>
          </w:p>
        </w:tc>
      </w:tr>
      <w:tr w:rsidR="00745EF0" w:rsidTr="00745EF0">
        <w:trPr>
          <w:trHeight w:val="1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F0" w:rsidRDefault="00745E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1.Болыпева Т.В.,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 Физкультура для малышей.-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2005. - 53с.</w:t>
            </w:r>
          </w:p>
          <w:p w:rsidR="00745EF0" w:rsidRDefault="00745EF0">
            <w:pPr>
              <w:ind w:lef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2.Сивачева Л.Н. Физкультура - это радость!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2005. - 47с.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3.Полтавцева Н.В.,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 Физическая культура в дошкольном детстве (3-4года).- М.: Просвещение, 2007. - 176с.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4.Полтавцева Н.В.,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 Физическая культура в дошкольном детстве (4-5лет).- М.: Просвещение, 2005. - 272с.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5.Полтавцева Н.В.,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 Физическая культура в дошкольном детстве.(5-6 лет) - М.: Просвещение, 2007. - 256с.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6.Полтавцева Н.В.,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 Физическая культура в дошкольном детстве (7-ой год жизни).- М.: Просвещение, 2007. - 256с.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7.Осокина Т.Н., Тимофеева Е.А.,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Фурмина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 Игры и развлечения детей на воздухе.- М.: Просвещение, 1983. - 352с.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8.Сивачева А.Н. Физкультура - это радость! (Спортивные игры с нестандартным оборудованием).-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2005. - 47с.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9.Утробина К.К. Занимательная физкультура в детском саду для детей 5-7 лет. - М.: Издательство ГНОМ и Д, 2003. - 128с.: ил.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10.Сайкина Е.Г.,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Фирилева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Ж.Е.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Си-фи-дансе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Танцевально-игровая гимнастика в детском саду.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Детство-Пресс, 2000. - 352с.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11.Зайцев Г.К. Уроки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1996. - 38с.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12.Зайцев Г.К. Уроки Айболита.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1996. - 40с.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13.Зайцев Г.К., Зайцев А.Г.  Твоё здоровье: Укрепление организма. 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СПб.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етство-Пресс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2002. - 112с.: ил.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14.Петерина С.В. Воспитание культуры поведения у детей дошкольного возраста. - М.: Просвещение, 1986. - 94с.</w:t>
            </w:r>
          </w:p>
        </w:tc>
      </w:tr>
    </w:tbl>
    <w:p w:rsidR="00745EF0" w:rsidRPr="00745EF0" w:rsidRDefault="00745EF0" w:rsidP="00745EF0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5EF0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деятельности учителя-логопеда</w:t>
      </w:r>
    </w:p>
    <w:p w:rsidR="00745EF0" w:rsidRPr="00745EF0" w:rsidRDefault="00745EF0" w:rsidP="00745EF0">
      <w:pPr>
        <w:pStyle w:val="aa"/>
        <w:ind w:firstLine="709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12071"/>
      </w:tblGrid>
      <w:tr w:rsidR="00745EF0" w:rsidTr="00745EF0">
        <w:trPr>
          <w:trHeight w:val="98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  <w:t>Перечень программ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/>
              <w:ind w:left="72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Нищева Н.В. Комплексная образовательная программа дошкольного образования для детей с ТНР (ОНР) с 3-7 лет. – СПб.: ООО «ИЗДАТЕЛЬСТВО «ДЕТСТВО-ПРЕСС», 2020. – 240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EF0" w:rsidTr="00745EF0">
        <w:trPr>
          <w:trHeight w:val="1546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  <w:t>Перечень пособий</w:t>
            </w:r>
          </w:p>
        </w:tc>
        <w:tc>
          <w:tcPr>
            <w:tcW w:w="1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1.Диагностика нарушений речи у детей и организация логопедической работы в условиях дошкольного образовательного учреждения: сост. Нищева Н.В.,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Серебякова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Детство-Пресс, 2001. - 240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2.Буденная Г.В. Логопедическая гимнастика. - СПб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Детство-Пресс, 2000.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Ткаченко Т.А. Специальные символы в подготовке детей 4 лет к обучению грамоте. - М.: Гном и Д., 2000. - 48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4.Серебрякова    Н.В.,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Лалаева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Р.И.    Коррекция    общего    недоразвития    у дошкольников (формирование лексики и грамматического строя). - СПб.: Союз, 1999. - 160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5.Агранович З.Е. Логопедическая работа по преодолению нарушений слоговой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структуры слов у детей. - СПб.: Детство-Пресс, 2001. - 48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6.Ткаченко Т.А. Логопедические упражнения.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2008. – 224 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7.Дурова Н.В.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Фонематика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Как научить детей слышать и правильно произносить звуки. - М.: Мозаика-Синтез, 2002. - 112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8.Филичева Т.Б., Туманова Т.В. Дети с фонетико-фонематическим недоразвитием. - М.: Гном - Пресс, 1999. - 80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9.Туманова Т.В. Исправление   звукопроизношения у детей: дидактический материал. - М.: Гном и Д., 2000. - 96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10.Жукова Н.С. Учимся говорить правильно (от одного года).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2002. - 72 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Индивидуально-подгрупповая работа по коррекции звукопроизношения. - М.: Гном-Пресс, 1999. - 136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12.Рычкова Н.А. Логопедическая ритмика. - М.: Гном и Д., 2000. - 32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13.Лопухина И.С. Логопедия: 550 занимательных игр и упражнений для развития речи. - М.: Аквариум, 1996. - 384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14.Кольцова М.М. Ребёнок учится говорить. Пальчиковый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СПб.: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1998. - 192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15.Хватцев М.Е. Логопедия: работа с дошкольниками».- М.: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2002.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16.Филичева Т.Б., Туманова Т.В. Дети с общим недоразвитием речи.- М.: Гном и Д., 2000. - 128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17.Нищева Н.В. Тетрадь для средней логопедической группы детского сада. - СПб.: Детство-Пресс, 2000. - 32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18.Глазунова   Е.   Сам   себе   логопед:   рабочая   тетрадь   для   детей   старшего дошкольного возраста. - СПб.: Светлячок, 2001. - 128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19.Филичева Т.Б. Туманова Т.В. Звуковые кроссворды в картинках. М.: Гном и Д, 2000. - 64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20.Куликовская Т.А. Забавные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Гном и Д., 2001. - 32с.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21.Володина  Н.В.Говорю   красиво.   (6-7   лет).   -   М.: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 2008.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22.Егупова В.А. Изучаю мир вокруг: для детей 5-6 лет.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2008.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Экспресс-обследование фонематического слуха и готовности к звуковому анализу у детей дошкольного возраста (Альбом). - М.: Гном и Д., 2001. - 16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Экспресс-обследование звукопроизношения у детей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дошкольного возраста. Альбом. - М.: Гном и Д., 2001. - 16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Коррекция произношения звука Й. - М.: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Гном-Пресс, 2000. - 64с.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26.Анищенкова    Е.С.     Артикуляционная    гимнастика    для    развития   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дошкольников.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2007. - 58 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Фронтальные логопедические занятия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подготовительной группе для детей с фонетико-фонематическим недоразвитием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период). - М.: Гном-Пресс, 1999. - 48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Фронтальные логопедические занятия в подготовительной группе для детей с фонетико-фонематическим недоразвитием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период). - М.: Гном-Пресс, 1999. - 80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Фронтальные логопедические занятия в подготовительной группе для детей с фонетико-фонематическим недоразвитием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период). - М.: Гном-Пресс, 1999. - 96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30.Смирнова Л.Н. Логопедия в детском саду.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Мозакика-Синтез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2008.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Фронтальные логопедические занятия в старшей  группе  для  детей  с  фонетико-фонематическим  недоразвитием 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период). - М.: Гном-Пресс, 1999. - 52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Фронтальные логопедические занятия в старшей группе  для детей  с  фонетико-фонематическим недоразвитием  (II период). - М.: Гном-Пресс, 1999. - 79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Фронтальные логопедические занятия в старшей группе для детей с фонетико-фонематическим недоразвитием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период). - М.: Гном-Пресс, 1999. - 90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34.Мелехова Л.В., Фомичева М.Ф. Речь дошкольника и её исправление. - М.: Просвещение, 1967. - 95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35.Логопедия / под ред. Л.С.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Воиновой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С.Н.Шаховской.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1999.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36.Ткаченко Т.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дошкольник плохо говорит. -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1997. 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37.Крупенчук О.И. Тренируем пальчики - развиваем речь! Подготовительная группа детского сада. - СПб.: Литера, 2009. - 64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38.Крупенчук О.И.  Тренируем пальчики - развиваем речь!   Старшая группа детского сада. - СПб.: Литера, 2009. - 64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39.Максаков А.И. Правильно ли говорит Ваш ребёнок. - М.: Просвещение, 1988. -159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40.Фомичева  М.Ф.   Воспитание  у  детей  правильного   произношения. -  М.: Просвещение, 1971. - 240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41.Рац  Е.Ф.,   Рождественская  В.И.   Смешение  звуков   речи  у  детей.   -  М.: Просвещение, 1972. - 208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42.Боровцова Л.А. Документация учителя-логопеда МКДОУ. - М.: ТЦ Сфера, 2008. –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43.Журавель Н.И. Планирование занятий в логопедическом пункте МКДОУ. - М.: ТЦ Сфера, 2008. - 64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44.Борисова Е.А. Индивидуальные логопедические занятия с дошкольниками. - М.: ТЦ Сфера, 2008. –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45.Бачина О.В.,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Самородова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Л.Н. Взаимодействие логопеда и семьи ребёнка с недостатками речи. - М.: ТЦ Сфера, 2009. - 64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46.Коноваленко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Автоматизация шипящих звуков у детей: дидактический материал для логопедов. - М.: Гном-Пресс, 2008. - 48 с.: ил.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47.Коноваленко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Автоматизация сонорных звуков Л, ЛЬ у детей: дидактический материал для логопедов. - М.: Гном-Пресс, 2009. - 48 с.: ил.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48.Коноваленко В.В.,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 Автоматизация сонорных звуков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РЬ у детей: дидактический материал для логопедов. - М.: Гном-Пресс, 2009. 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49.Перова О. логопедический тренажер: учебное пособие. –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2008. – 80 с.: ил.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50.Жукова Н.С. Уроки логопеда: исправление нарушений речи. – М.: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2009. – 120 с.: ил.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51.Жохова О.В., Лебедева Е.С. Домашние задания для детей старшей и подготовительной логопедической группы МКДОУ.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М.: ТЦ Сфера, 2008. 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52.Дмитриевских Л.С. Обучение дошкольников речевому общению: занятия и игры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ОНР. - М.: ТЦ Сфера, 2011. - 64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53.Пятница Т.В.,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Башинская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 Система коррекционного воздействия при моторной алалии. - М.: ТЦ Сфера, 2010. - 64 с.</w:t>
            </w:r>
          </w:p>
        </w:tc>
      </w:tr>
    </w:tbl>
    <w:p w:rsidR="00745EF0" w:rsidRDefault="00745EF0" w:rsidP="00745E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5EF0" w:rsidRDefault="00745EF0" w:rsidP="00745EF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деятельности педагога-психолога</w:t>
      </w:r>
    </w:p>
    <w:tbl>
      <w:tblPr>
        <w:tblW w:w="0" w:type="auto"/>
        <w:tblLook w:val="00A0"/>
      </w:tblPr>
      <w:tblGrid>
        <w:gridCol w:w="1668"/>
        <w:gridCol w:w="13118"/>
      </w:tblGrid>
      <w:tr w:rsidR="00745EF0" w:rsidTr="00745EF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  <w:t>Перечень программ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1.Крюкова С.В.,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Слободняк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 Программа эмоционального развития «Удивляюсь, злюсь, боюсь, хвастаюсь и радуюсь». – М.: Генезис, 2003.</w:t>
            </w:r>
          </w:p>
          <w:p w:rsidR="00745EF0" w:rsidRDefault="00745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2.Шипицына Л.М.,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Защиринская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Воронова А.П., Нилова Т.А. Программа «Азбука общения: развитие личности ребенка, навыков общения с взрослыми и сверстниками. (Для детей от 3 до 6 лет.) – СПб.: Детство – Пресс, 1998. – 384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3.Куражева Н.Ю.,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Программа интеллектуального, эмоционального и волевого развития детей 3-4 лет «Цветик – семицветик» - СПб: Речь М: Сфера 2011. – 180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Программа интеллектуального, эмоционального и волевого развития детей 4-5 лет «Цветик – семицветик» - СПб: Речь М: Сфера 2011. – 204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Программа интеллектуального, эмоционального и волевого развития детей 5-6 лет «Цветик – семицветик» - СПб: Речь М: Сфера 2011. –218с.</w:t>
            </w:r>
          </w:p>
          <w:p w:rsidR="00745EF0" w:rsidRDefault="00745EF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Программа интеллектуального, эмоционального и волевого развития детей 6-7 лет «Цветик – семицветик» - СПб: Речь М: Сфера 2011. – 220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5EF0" w:rsidTr="00745EF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28"/>
                <w:szCs w:val="28"/>
              </w:rPr>
              <w:t>Перечень пособий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1.Кряжева Н.Л. Мир детских эмоций. Дети 5-7 лет. - Ярославль: Академия развития, 2000. - 160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2.Кряжева Н.Л. Развитие эмоционального мира детей. - Ярославль: Академия развития, 1996. - 208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3.Алябьева Е.А. Психогимнастика в детском саду. - М.: ТЦ Сфера, 2003.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4.Шипицина Л.М.,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Защиринская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О.В.,  Воронова А.П.,  Нилова Т.А.  Азбука общения:  развитие  личности  ребёнка,  навыков  общения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взрослыми  и сверстниками. - СПб: Детство-Пресс, 1998. - 384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5.Чистякова М.И. Психогимнастика. - М.: Просвещение, 1990. - 128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6.Грабенко Т.Н.,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Зинкевич-Евстигнеева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Т.Д.   Коррекционные,  развивающие  и адаптирующие игры. - СПб: Детство-Пресс, 2004. -64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7.Клюева    Н.В.,     Касаткина    Ю.В.     Учим     детей     общению.     Характер. Коммуникабельность. - Ярославль: Академия развития, 1997.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8.Демьянов Ю.Г. Диагностика психических нарушений. - СПб: Изд. Дом «Мим» ТОО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Респекс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1999. - 224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9.Урунтаева Г.А.,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 Практикум по детской психологии. - М.: Просвещение, 1995. - 291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10.Баландина А.Я., Гаврилова В.Г., Горбачева И.А. Диагностика в детском саду. Методическое пособие. - Ростов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/Дон: «Феникс», 2003. - 288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11.Энциклопедия     психодиагностики.     Психодиагностика     детей»/Редактор-составитель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Д.Я.Райгородский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Самара: ИД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Бахрах-М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2008 - 624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12.Котова Е.В. В мире друзей. Программа эмоционально-личностного развития детей. - М.: ТЦ «Сфера», 2007. - 77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13.Тесты для детей, сборник тестов и развивающих упражнений. Составитель М.Н.Ильина, Л.Г.Парамонова, Н.Я.Головнева.- СПб: «Дельта», 1997. - 384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14.Москвина  Л.   Энциклопедия  психологических  тестов. - Саратов:   «Научная книга», 1996. – 336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15.Читать человека как книгу. Составитель Е.Знак. - М.: ЗАО Изд-во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Эксмо-Пресс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1998. – 344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16.Психолог в детском дошкольном учреждении: методические рекомендации к практической деятельности. /Под ред. Т.В.Лаврентьевой. - М.: Новая школа, 1996. - 144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17.Борякова Н.Ю. Ступеньки развития. Ранняя диагностика и коррекция задержки психического развития. — М.: «Гном-Пресс», 1999. – 56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18.Безруких М.М. Проверьте ребёнка перед школой (тесты и рекомендации).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льяновск: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Симбирская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книга», 1993. – 86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19.Гуткина Н.И. Диагностическая программа по определению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психологическойготовности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6-7 лет к школьному обучению. - М.: Просвещение, 1993. -47с.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20.Маркова   А.К.,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Лидере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А.Г.,   Яковлева   Е.Л.   Диагностика   и   коррекция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21.умственного развития в школьном и дошкольном возрасте. 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Петрозаводск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1992. - 179с. 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22.Бародиер   Г.,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Ромазан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И.,   Чередникова   Т.   Я   хочу!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Психологическоесопровождение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естественного развития маленьких детей. - СПб: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Дорваль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1993. - 92с.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23.Симановский А.Э. Развитие творческого мышления. - Ярославль: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Академияразвития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1996. - 192 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24.Черемошкина Л.В. Развитие памяти детей.- Ярославль: Академия развития, 1997. - 240с.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25.Черемошкина Л.В. Развитие внимания детей. - Ярославль: Академия развития, 1998. - 192 с., ил.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26.Зак А.З. 600 игровых задач для развития логического мышления детей.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 Развитие восприятия у детей. Форма, цвет, звук. - Ярославль: Академия развития, 1998 -240с, ил.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27.Нефедова Е.А.,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Готовимся к школе: практическое пособие для подготовки детей. - М.: Аквариум, 2000. - 400с., ил.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28.Шмаков С., Безбородова П. От игры к самовоспитанию. Сборник игр-коррекций. - М.: Новая школа, 1993. - 80с.</w:t>
            </w:r>
          </w:p>
          <w:p w:rsidR="00745EF0" w:rsidRDefault="0074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29.Безруких М.М., Филиппова Т.А. Тренируем пальчики - М.: ООО «Дрофа», 2000. - 32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30.Шишова Т. Страхи - это серьёзно. Как помочь ребёнку избавиться от страхов.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ИД «Искатель»,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1997. - 93 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31.Готтдиб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Сюзан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 Проблемы детского сна. Пер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англ. -М.: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Росмэн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1998. - 157с.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32.Корнеева  Е.Н.   Эти  загадочные  малыши...    100   ответов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родительские «почему?» - Ярославль: Академия развития, «Академия, К°», 1999. - 224с., ил. 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33.Кряжева Н.Л. «Кот и пёс спешат на помощь.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Анималотерапия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детей». - Ярославль: Академия развития, 2000. - 176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Петровский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В.А., Виноградова A.M. и др. Учимся общаться с ребёнком. - М.: Просвещение, 1993. 35.О.В.Хухлаева «Лесенка радости. Коррекция негативных личностных отклонений в дошкольном и младшем школьном возрасте».- М.: «Совершенство», 1998. - 80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36.В.В.Ткачёва.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Психокоррекционная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 с матерями, воспитывающими детей с отклонениями в развитии. - М.: «Гном-Пресс», 1999 - 64с.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37.Клюева Н.В., Филиппова Ю.В. Общение. Дети 5-7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Ярославль: Академия развития, 2001. - 160с., ил.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38.Справочник дошкольного психолога /Г.А.Широкова - Ростов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/Дон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еникс, 2007. - 382 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39.Практикум для детского психолога /Г.А.Широкова,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Е.Г.Жадько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Ростов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/Дон: Феникс, 2008. - 314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орнеева Е.Н. Если в семье конфликт. - Ярославль: Академия развития, 1999. -224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40.Кольцова М.М. Медлительные дети. - СПб: Речь, 2003. - 94с.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Н.В.Самоукина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Игры, в которые играют....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практикум.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убна «Феникс», 2000. – 128 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41.Степанов С. Психологические подсказки на каждый день. 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2007. -560 с 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42.Луговская А., Кравцова М.М.,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Ребёнок без проблем! - 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2008. - 352 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43.Павлова Л.Н.,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Е.Б., Пилюгина Э.Г. Раннее детство: познавательное развитие. - М.: Мозаика-синтез;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ТЦ Сфера, 2003. - 152 с.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44.Алябьева   Е.А.   Коррекционно-развивающие   занятия   для   детей   старшего дошкольного  возраста.   Методическое  пособие  в  помощь  воспитателям  и психологам дошкольных учреждений - М.: ТЦ Сфера, 2004.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45.Рогалева Н.А. Психологический клуб для родителей в детском саду. – М.: Скрипторий 2003, 2010. 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47.Иванова Г.П. Театр настроений. Коррекция и развитие эмоционально-нравственной сферы у дошкольников. - М.: Скрипторий 2003, 2010. – 88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F0" w:rsidRDefault="00745EF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Образцова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Т.Н Психологические игры для детей. – М.: ООО ИКТП «Лада», 2010. – 192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45EF0" w:rsidRDefault="00745EF0" w:rsidP="00745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168" w:rsidRDefault="0074416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646116746743375933883833707902081325236681597537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Волынова Ольга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27.02.2023 по 27.02.2024</w:t>
            </w:r>
          </w:p>
        </w:tc>
      </w:tr>
    </w:tbl>
    <w:sectPr xmlns:w="http://schemas.openxmlformats.org/wordprocessingml/2006/main" w:rsidR="00744168" w:rsidSect="00745EF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43">
    <w:multiLevelType w:val="hybridMultilevel"/>
    <w:lvl w:ilvl="0" w:tplc="92076980">
      <w:start w:val="1"/>
      <w:numFmt w:val="decimal"/>
      <w:lvlText w:val="%1."/>
      <w:lvlJc w:val="left"/>
      <w:pPr>
        <w:ind w:left="720" w:hanging="360"/>
      </w:pPr>
    </w:lvl>
    <w:lvl w:ilvl="1" w:tplc="92076980" w:tentative="1">
      <w:start w:val="1"/>
      <w:numFmt w:val="lowerLetter"/>
      <w:lvlText w:val="%2."/>
      <w:lvlJc w:val="left"/>
      <w:pPr>
        <w:ind w:left="1440" w:hanging="360"/>
      </w:pPr>
    </w:lvl>
    <w:lvl w:ilvl="2" w:tplc="92076980" w:tentative="1">
      <w:start w:val="1"/>
      <w:numFmt w:val="lowerRoman"/>
      <w:lvlText w:val="%3."/>
      <w:lvlJc w:val="right"/>
      <w:pPr>
        <w:ind w:left="2160" w:hanging="180"/>
      </w:pPr>
    </w:lvl>
    <w:lvl w:ilvl="3" w:tplc="92076980" w:tentative="1">
      <w:start w:val="1"/>
      <w:numFmt w:val="decimal"/>
      <w:lvlText w:val="%4."/>
      <w:lvlJc w:val="left"/>
      <w:pPr>
        <w:ind w:left="2880" w:hanging="360"/>
      </w:pPr>
    </w:lvl>
    <w:lvl w:ilvl="4" w:tplc="92076980" w:tentative="1">
      <w:start w:val="1"/>
      <w:numFmt w:val="lowerLetter"/>
      <w:lvlText w:val="%5."/>
      <w:lvlJc w:val="left"/>
      <w:pPr>
        <w:ind w:left="3600" w:hanging="360"/>
      </w:pPr>
    </w:lvl>
    <w:lvl w:ilvl="5" w:tplc="92076980" w:tentative="1">
      <w:start w:val="1"/>
      <w:numFmt w:val="lowerRoman"/>
      <w:lvlText w:val="%6."/>
      <w:lvlJc w:val="right"/>
      <w:pPr>
        <w:ind w:left="4320" w:hanging="180"/>
      </w:pPr>
    </w:lvl>
    <w:lvl w:ilvl="6" w:tplc="92076980" w:tentative="1">
      <w:start w:val="1"/>
      <w:numFmt w:val="decimal"/>
      <w:lvlText w:val="%7."/>
      <w:lvlJc w:val="left"/>
      <w:pPr>
        <w:ind w:left="5040" w:hanging="360"/>
      </w:pPr>
    </w:lvl>
    <w:lvl w:ilvl="7" w:tplc="92076980" w:tentative="1">
      <w:start w:val="1"/>
      <w:numFmt w:val="lowerLetter"/>
      <w:lvlText w:val="%8."/>
      <w:lvlJc w:val="left"/>
      <w:pPr>
        <w:ind w:left="5760" w:hanging="360"/>
      </w:pPr>
    </w:lvl>
    <w:lvl w:ilvl="8" w:tplc="92076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42">
    <w:multiLevelType w:val="hybridMultilevel"/>
    <w:lvl w:ilvl="0" w:tplc="24366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0EE2A67"/>
    <w:multiLevelType w:val="hybridMultilevel"/>
    <w:tmpl w:val="EDB49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42">
    <w:abstractNumId w:val="30942"/>
  </w:num>
  <w:num w:numId="30943">
    <w:abstractNumId w:val="309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EF0"/>
    <w:rsid w:val="0004642E"/>
    <w:rsid w:val="000A5755"/>
    <w:rsid w:val="00344D7D"/>
    <w:rsid w:val="0037543A"/>
    <w:rsid w:val="0046289D"/>
    <w:rsid w:val="0047141F"/>
    <w:rsid w:val="004C0459"/>
    <w:rsid w:val="005B7E8E"/>
    <w:rsid w:val="006D637E"/>
    <w:rsid w:val="00744168"/>
    <w:rsid w:val="00745EF0"/>
    <w:rsid w:val="00807504"/>
    <w:rsid w:val="008C26DA"/>
    <w:rsid w:val="008D6FE9"/>
    <w:rsid w:val="00916A58"/>
    <w:rsid w:val="00961BFE"/>
    <w:rsid w:val="009C08D5"/>
    <w:rsid w:val="00A63865"/>
    <w:rsid w:val="00C94CD5"/>
    <w:rsid w:val="00DA5B0F"/>
    <w:rsid w:val="00E879CF"/>
    <w:rsid w:val="00EF223C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F0"/>
    <w:pPr>
      <w:spacing w:line="276" w:lineRule="auto"/>
    </w:pPr>
    <w:rPr>
      <w:rFonts w:ascii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94CD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94CD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D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D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94C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D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CD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C94C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4CD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4C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4CD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C94CD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4C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94C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C94C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C94CD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94CD5"/>
    <w:rPr>
      <w:b/>
      <w:bCs/>
      <w:spacing w:val="0"/>
    </w:rPr>
  </w:style>
  <w:style w:type="character" w:styleId="a9">
    <w:name w:val="Emphasis"/>
    <w:uiPriority w:val="99"/>
    <w:qFormat/>
    <w:rsid w:val="00C94CD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94CD5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C94C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4CD5"/>
    <w:rPr>
      <w:rFonts w:asciiTheme="minorHAnsi" w:eastAsiaTheme="minorHAnsi" w:hAnsiTheme="minorHAns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94CD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94CD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94CD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94C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94C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94CD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94CD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94CD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C94CD5"/>
    <w:pPr>
      <w:outlineLvl w:val="9"/>
    </w:pPr>
    <w:rPr>
      <w:i w:val="0"/>
      <w:iCs w:val="0"/>
      <w:lang w:val="ru-RU" w:bidi="ar-SA"/>
    </w:r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C94CD5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paragraph" w:styleId="23">
    <w:name w:val="toc 2"/>
    <w:basedOn w:val="a"/>
    <w:next w:val="a"/>
    <w:link w:val="24"/>
    <w:autoRedefine/>
    <w:uiPriority w:val="39"/>
    <w:unhideWhenUsed/>
    <w:qFormat/>
    <w:rsid w:val="00C94CD5"/>
    <w:pPr>
      <w:tabs>
        <w:tab w:val="right" w:leader="dot" w:pos="10195"/>
      </w:tabs>
      <w:spacing w:after="100"/>
      <w:ind w:left="220"/>
    </w:pPr>
    <w:rPr>
      <w:rFonts w:ascii="Times New Roman" w:hAnsi="Times New Roman"/>
      <w:b/>
      <w:noProof/>
      <w:lang w:bidi="hi-IN"/>
    </w:rPr>
  </w:style>
  <w:style w:type="character" w:customStyle="1" w:styleId="24">
    <w:name w:val="Оглавление 2 Знак"/>
    <w:link w:val="23"/>
    <w:uiPriority w:val="39"/>
    <w:rsid w:val="00C94CD5"/>
    <w:rPr>
      <w:rFonts w:ascii="Times New Roman" w:eastAsia="Calibri" w:hAnsi="Times New Roman" w:cs="Times New Roman"/>
      <w:b/>
      <w:noProof/>
      <w:lang w:val="ru-RU" w:bidi="hi-IN"/>
    </w:rPr>
  </w:style>
  <w:style w:type="paragraph" w:styleId="31">
    <w:name w:val="toc 3"/>
    <w:basedOn w:val="a"/>
    <w:next w:val="a"/>
    <w:autoRedefine/>
    <w:uiPriority w:val="39"/>
    <w:qFormat/>
    <w:rsid w:val="00C94CD5"/>
    <w:pPr>
      <w:tabs>
        <w:tab w:val="right" w:leader="dot" w:pos="9344"/>
      </w:tabs>
      <w:spacing w:after="0" w:line="240" w:lineRule="auto"/>
      <w:ind w:left="709"/>
      <w:jc w:val="both"/>
    </w:pPr>
  </w:style>
  <w:style w:type="paragraph" w:styleId="af5">
    <w:name w:val="Normal (Web)"/>
    <w:aliases w:val="Знак Знак1"/>
    <w:basedOn w:val="a"/>
    <w:uiPriority w:val="99"/>
    <w:qFormat/>
    <w:rsid w:val="00C94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94CD5"/>
    <w:rPr>
      <w:rFonts w:ascii="Calibri" w:eastAsia="Calibri" w:hAnsi="Calibri"/>
      <w:lang w:val="ru-RU" w:bidi="ar-SA"/>
    </w:rPr>
  </w:style>
  <w:style w:type="paragraph" w:customStyle="1" w:styleId="New">
    <w:name w:val="Обычный New"/>
    <w:basedOn w:val="a"/>
    <w:link w:val="New0"/>
    <w:autoRedefine/>
    <w:qFormat/>
    <w:rsid w:val="00C94CD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C94CD5"/>
    <w:rPr>
      <w:rFonts w:ascii="Times New Roman" w:eastAsia="SimSun" w:hAnsi="Times New Roman" w:cs="Times New Roman"/>
      <w:b/>
      <w:bCs/>
      <w:color w:val="000000"/>
      <w:sz w:val="32"/>
      <w:szCs w:val="32"/>
      <w:lang w:val="ru-RU" w:bidi="ar-SA"/>
    </w:rPr>
  </w:style>
  <w:style w:type="paragraph" w:customStyle="1" w:styleId="1NEW">
    <w:name w:val="Заголовок 1NEW"/>
    <w:basedOn w:val="1"/>
    <w:link w:val="1NEW0"/>
    <w:autoRedefine/>
    <w:qFormat/>
    <w:rsid w:val="00C94CD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0" w:after="0" w:line="360" w:lineRule="auto"/>
      <w:ind w:firstLine="567"/>
      <w:contextualSpacing w:val="0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val="ru-RU" w:bidi="hi-IN"/>
    </w:rPr>
  </w:style>
  <w:style w:type="character" w:customStyle="1" w:styleId="1NEW0">
    <w:name w:val="Заголовок 1NEW Знак"/>
    <w:link w:val="1NEW"/>
    <w:rsid w:val="00C94CD5"/>
    <w:rPr>
      <w:rFonts w:ascii="Times New Roman" w:eastAsia="SimSun" w:hAnsi="Times New Roman" w:cs="Times New Roman"/>
      <w:b/>
      <w:bCs/>
      <w:i/>
      <w:iCs/>
      <w:caps/>
      <w:kern w:val="32"/>
      <w:sz w:val="32"/>
      <w:szCs w:val="24"/>
      <w:lang w:val="ru-RU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C94CD5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40" w:after="0" w:line="240" w:lineRule="auto"/>
      <w:ind w:left="0" w:firstLine="709"/>
      <w:contextualSpacing w:val="0"/>
      <w:jc w:val="both"/>
    </w:pPr>
    <w:rPr>
      <w:rFonts w:ascii="Times New Roman" w:eastAsia="SimSun" w:hAnsi="Times New Roman" w:cs="Times New Roman"/>
      <w:bCs w:val="0"/>
      <w:iCs w:val="0"/>
      <w:color w:val="auto"/>
      <w:kern w:val="28"/>
      <w:sz w:val="32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C94CD5"/>
    <w:rPr>
      <w:rFonts w:ascii="Times New Roman" w:eastAsia="SimSun" w:hAnsi="Times New Roman" w:cs="Times New Roman"/>
      <w:b/>
      <w:i/>
      <w:kern w:val="28"/>
      <w:sz w:val="32"/>
      <w:szCs w:val="28"/>
      <w:lang w:val="ru-RU"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C94CD5"/>
    <w:pPr>
      <w:keepNext/>
      <w:widowControl w:val="0"/>
      <w:pBdr>
        <w:left w:val="none" w:sz="0" w:space="0" w:color="auto"/>
        <w:bottom w:val="none" w:sz="0" w:space="0" w:color="auto"/>
      </w:pBdr>
      <w:tabs>
        <w:tab w:val="left" w:pos="567"/>
      </w:tabs>
      <w:suppressAutoHyphens/>
      <w:spacing w:before="0" w:after="0" w:line="360" w:lineRule="auto"/>
      <w:ind w:left="0" w:firstLine="567"/>
      <w:contextualSpacing w:val="0"/>
    </w:pPr>
    <w:rPr>
      <w:rFonts w:ascii="Times New Roman" w:eastAsia="Times New Roman" w:hAnsi="Times New Roman" w:cs="Times New Roman"/>
      <w:bCs w:val="0"/>
      <w:color w:val="auto"/>
      <w:sz w:val="28"/>
      <w:szCs w:val="28"/>
      <w:lang w:val="ru-RU" w:eastAsia="ru-RU" w:bidi="ar-SA"/>
    </w:rPr>
  </w:style>
  <w:style w:type="character" w:customStyle="1" w:styleId="3New0">
    <w:name w:val="Заголовок 3New Знак"/>
    <w:link w:val="3New"/>
    <w:uiPriority w:val="99"/>
    <w:rsid w:val="00C94CD5"/>
    <w:rPr>
      <w:rFonts w:ascii="Times New Roman" w:eastAsia="Times New Roman" w:hAnsi="Times New Roman" w:cs="Times New Roman"/>
      <w:b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aliases w:val="литература"/>
    <w:basedOn w:val="a"/>
    <w:link w:val="af6"/>
    <w:uiPriority w:val="99"/>
    <w:qFormat/>
    <w:rsid w:val="00C94CD5"/>
    <w:pPr>
      <w:ind w:left="720"/>
      <w:contextualSpacing/>
    </w:pPr>
  </w:style>
  <w:style w:type="character" w:customStyle="1" w:styleId="af6">
    <w:name w:val="Абзац списка Знак"/>
    <w:aliases w:val="литература Знак,Абзац списка1 Знак"/>
    <w:link w:val="12"/>
    <w:uiPriority w:val="99"/>
    <w:rsid w:val="00C94CD5"/>
    <w:rPr>
      <w:rFonts w:ascii="Calibri" w:eastAsia="Calibri" w:hAnsi="Calibri" w:cs="Times New Roman"/>
      <w:lang w:val="ru-RU" w:bidi="ar-SA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C94CD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C94CD5"/>
    <w:rPr>
      <w:rFonts w:ascii="Times New Roman" w:eastAsia="Calibri" w:hAnsi="Times New Roman" w:cs="Times New Roman"/>
      <w:b/>
      <w:sz w:val="24"/>
      <w:szCs w:val="24"/>
      <w:lang w:val="ru-RU" w:bidi="ar-SA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94CD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character" w:customStyle="1" w:styleId="1-2">
    <w:name w:val="Средняя сетка 1 - Акцент 2 Знак"/>
    <w:link w:val="1-21"/>
    <w:uiPriority w:val="34"/>
    <w:locked/>
    <w:rsid w:val="00C94CD5"/>
    <w:rPr>
      <w:rFonts w:ascii="Calibri" w:eastAsia="Calibri" w:hAnsi="Calibri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92869398" Type="http://schemas.openxmlformats.org/officeDocument/2006/relationships/footnotes" Target="footnotes.xml"/><Relationship Id="rId164504465" Type="http://schemas.openxmlformats.org/officeDocument/2006/relationships/endnotes" Target="endnotes.xml"/><Relationship Id="rId741457936" Type="http://schemas.openxmlformats.org/officeDocument/2006/relationships/comments" Target="comments.xml"/><Relationship Id="rId583104571" Type="http://schemas.microsoft.com/office/2011/relationships/commentsExtended" Target="commentsExtended.xml"/><Relationship Id="rId2839758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faoIupf9DnbG0lSJRKHjl1kfsvE=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</SignatureValue>
  <KeyInfo>
    <X509Data>
      <X509Certificate>MIIFoDCCA4gCFHEs4IBr2S0qnP0ex8w58XMq5mJhMA0GCSqGSIb3DQEBCwUAMIGQ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2869398"/>
            <mdssi:RelationshipReference SourceId="rId164504465"/>
            <mdssi:RelationshipReference SourceId="rId741457936"/>
            <mdssi:RelationshipReference SourceId="rId583104571"/>
            <mdssi:RelationshipReference SourceId="rId283975875"/>
          </Transform>
          <Transform Algorithm="http://www.w3.org/TR/2001/REC-xml-c14n-20010315"/>
        </Transforms>
        <DigestMethod Algorithm="http://www.w3.org/2000/09/xmldsig#sha1"/>
        <DigestValue>4pjY+wTG4pIWS/TLPrcicjleWhk=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f+oQrIYQ1vc+/RglFSkq+eMcp4U=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fYVAnbgMlnTRDGb/IOzi3RHmsQ4=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N7xblmXAoTHTWN3QPEWvMJCF35E=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HusYmDWp+H1p6lhEYGI9cvBccME=</DigestValue>
      </Reference>
      <Reference URI="/word/styles.xml?ContentType=application/vnd.openxmlformats-officedocument.wordprocessingml.styles+xml">
        <DigestMethod Algorithm="http://www.w3.org/2000/09/xmldsig#sha1"/>
        <DigestValue>SkenTJwHSHOOb7Rpg5DK9YmrDH4=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a9KoUERjTJb/zSOMze/Xf1/QGSY=</DigestValue>
      </Reference>
    </Manifest>
    <SignatureProperties>
      <SignatureProperty Id="idSignatureTime" Target="#idPackageSignature">
        <mdssi:SignatureTime>
          <mdssi:Format>YYYY-MM-DDThh:mm:ssTZD</mdssi:Format>
          <mdssi:Value>2023-05-04T04:56:27Z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4549</Words>
  <Characters>25933</Characters>
  <Application>Microsoft Office Word</Application>
  <DocSecurity>0</DocSecurity>
  <Lines>216</Lines>
  <Paragraphs>60</Paragraphs>
  <ScaleCrop>false</ScaleCrop>
  <Company>Home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2023-03-16T07:49:00Z</dcterms:created>
  <dcterms:modified xsi:type="dcterms:W3CDTF">2023-03-16T07:53:00Z</dcterms:modified>
</cp:coreProperties>
</file>